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a="http://schemas.openxmlformats.org/drawingml/2006/main" xmlns:pic="http://schemas.openxmlformats.org/drawingml/2006/picture" xmlns:wp="http://schemas.openxmlformats.org/drawingml/2006/wordprocessingDrawing" xmlns:r="http://schemas.openxmlformats.org/officeDocument/2006/relationships">
  <w:body>
    <w:p>
      <w:pPr>
        <w:pStyle w:val="Title"/>
      </w:pPr>
      <w:r>
        <w:t xml:space="preserve">Kinect v2 康复训练/运动分析系统</w:t>
      </w:r>
    </w:p>
    <w:p>
      <w:pPr>
        <w:pStyle w:val="Subtitle"/>
      </w:pPr>
      <w:r>
        <w:t xml:space="preserve">技术方案文档</w:t>
      </w:r>
    </w:p>
    <w:p>
      <w:r>
        <w:t xml:space="preserve"/>
      </w:r>
    </w:p>
    <w:p>
      <w:r>
        <w:t xml:space="preserve">版本：1.0</w:t>
      </w:r>
    </w:p>
    <w:p>
      <w:r>
        <w:t xml:space="preserve">日期：2026年09月05日</w:t>
      </w:r>
    </w:p>
    <w:p>
      <w:r>
        <w:t xml:space="preserve">平台：Windows + Xbox One Kinect v2</w:t>
      </w:r>
    </w:p>
    <w:p>
      <w:r>
        <w:br w:type="page"/>
      </w:r>
    </w:p>
    <w:p>
      <w:pPr>
        <w:pStyle w:val="Heading1"/>
      </w:pPr>
      <w:r>
        <w:t xml:space="preserve">1. 项目概述</w:t>
      </w:r>
    </w:p>
    <w:p>
      <w:r>
        <w:t xml:space="preserve">本项目基于Xbox One Kinect v2传感器，实现了一套用于物理治疗和运动纠正的康复训练系统。系统通过骨骼追踪实时提取人体25个关节点的三维坐标，计算9个关键关节角度（肘/肩/膝/髋/躯干），与预置的标准动作模板进行逐关节比对评分，并以颜色编码和文字反馈指导用户纠正姿势。支持保持时长判定完成次数，训练记录可导出为TXT文件。</w:t>
      </w:r>
    </w:p>
    <w:p>
      <w:pPr>
        <w:pStyle w:val="Heading2"/>
      </w:pPr>
      <w:r>
        <w:t xml:space="preserve">1.1 核心能力</w:t>
      </w:r>
    </w:p>
    <w:p>
      <w:r>
        <w:t xml:space="preserve">  骨骼追踪可视化：18条骨骼线+25个关节点实时绘制在RGB画面上</w:t>
      </w:r>
    </w:p>
    <w:p>
      <w:r>
        <w:t xml:space="preserve">  关节角度计算：三点向量夹角法，9个关键角度实时提取</w:t>
      </w:r>
    </w:p>
    <w:p>
      <w:r>
        <w:t xml:space="preserve">  标准动作库：5个预置康复动作（肩外展/双臂上举/单腿下蹲/肘弯曲/半蹲）</w:t>
      </w:r>
    </w:p>
    <w:p>
      <w:r>
        <w:t xml:space="preserve">  实时动作比对：当前角度vs目标角度，逐关节偏差检测</w:t>
      </w:r>
    </w:p>
    <w:p>
      <w:r>
        <w:t xml:space="preserve">  姿势评分：0-100分综合评分，各关节独立计分</w:t>
      </w:r>
    </w:p>
    <w:p>
      <w:r>
        <w:t xml:space="preserve">  颜色反馈：绿色=正确(&gt;=80) / 黄色=偏差(50-80) / 红色=错误(&lt;50)</w:t>
      </w:r>
    </w:p>
    <w:p>
      <w:r>
        <w:t xml:space="preserve">  保持判定：达标分数持续指定时长即完成一次</w:t>
      </w:r>
    </w:p>
    <w:p>
      <w:r>
        <w:t xml:space="preserve">  训练记录：每次得分、平均分、最高分，TXT导出</w:t>
      </w:r>
    </w:p>
    <w:p>
      <w:pPr>
        <w:pStyle w:val="Heading2"/>
      </w:pPr>
      <w:r>
        <w:t xml:space="preserve">1.2 系统要求</w:t>
      </w:r>
    </w:p>
    <w:p>
      <w:r>
        <w:t xml:space="preserve">  硬件：Xbox One Kinect v2 + USB 3.0适配器</w:t>
      </w:r>
    </w:p>
    <w:p>
      <w:r>
        <w:t xml:space="preserve">  操作系统：Windows 10/11 x64</w:t>
      </w:r>
    </w:p>
    <w:p>
      <w:r>
        <w:t xml:space="preserve">  运行时：Kinect for Windows Runtime v2.x</w:t>
      </w:r>
    </w:p>
    <w:p>
      <w:r>
        <w:t xml:space="preserve">  开发包：Kinect for Windows SDK v2.0</w:t>
      </w:r>
    </w:p>
    <w:p>
      <w:r>
        <w:t xml:space="preserve">  框架：.NET Framework 4.8</w:t>
      </w:r>
    </w:p>
    <w:p>
      <w:pPr>
        <w:pStyle w:val="Heading1"/>
      </w:pPr>
      <w:r>
        <w:t xml:space="preserve">2. 系统架构</w:t>
      </w:r>
    </w:p>
    <w:p>
      <w:r>
        <w:t xml:space="preserve">系统采用流水线架构：骨骼帧采集 -&gt; 关节角度提取 -&gt; 标准动作比对 -&gt; 评分反馈 -&gt; 训练记录。每帧处理耗时&lt;10ms，满足实时性要求。</w:t>
      </w:r>
    </w:p>
    <w:p>
      <w:pPr>
        <w:pStyle w:val="Heading2"/>
      </w:pPr>
      <w:r>
        <w:t xml:space="preserve">2.1 数据处理流程图</w:t>
      </w:r>
    </w:p>
    <w:p>
      <w:r>
        <w:drawing>
          <wp:inline distT="0" distB="0" distL="0" distR="0">
            <wp:extent cx="4572000" cy="4813000"/>
            <wp:docPr id="1" name="img"/>
            <a:graphic>
              <a:graphicData uri="http://schemas.openxmlformats.org/drawingml/2006/picture">
                <pic:pic>
                  <pic:nvPicPr>
                    <pic:cNvPr id="0" name="im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8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2.2 技术栈</w:t>
      </w:r>
    </w:p>
    <w:p>
      <w:r>
        <w:t xml:space="preserve">  传感器SDK：Microsoft.Kinect v2.0 — 25关节点x6人骨骼追踪</w:t>
      </w:r>
    </w:p>
    <w:p>
      <w:r>
        <w:t xml:space="preserve">  角度算法：三点向量夹角(Acos(dot/|a||b|)) — 纯数学计算无依赖</w:t>
      </w:r>
    </w:p>
    <w:p>
      <w:r>
        <w:t xml:space="preserve">  动作比对：逐关节差值+容差阈值 — 可配置精度</w:t>
      </w:r>
    </w:p>
    <w:p>
      <w:r>
        <w:t xml:space="preserve">  UI框架：WinForms TableLayoutPanel + GDI+骨骼绘制</w:t>
      </w:r>
    </w:p>
    <w:p>
      <w:r>
        <w:t xml:space="preserve">  数据存储：UTF-8 TXT文件 — 通用格式</w:t>
      </w:r>
    </w:p>
    <w:p>
      <w:pPr>
        <w:pStyle w:val="Heading1"/>
      </w:pPr>
      <w:r>
        <w:t xml:space="preserve">3. 关键实现细节</w:t>
      </w:r>
    </w:p>
    <w:p>
      <w:pPr>
        <w:pStyle w:val="Heading2"/>
      </w:pPr>
      <w:r>
        <w:t xml:space="preserve">3.1 关节角度计算</w:t>
      </w:r>
    </w:p>
    <w:p>
      <w:r>
        <w:t xml:space="preserve">使用三点向量夹角公式计算任意三个关节点形成的角度。以肘关节为例：肩-肘-腕三点，以肘为顶点计算弯曲角。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三点向量夹角计算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Vector3 ba = A.Position - B.Position;  // 肩-&gt;肘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Vector3 bc = C.Position - B.Position;  // 腕-&gt;肘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dot = ba.X*bc.X + ba.Y*bc.Y + ba.Z*bc.Z;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cos = dot / (|ba| * |bc|);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angle = Acos(clamp(cos,-1,1)) * 180 / PI;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9个关键角度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LeftElbow:   Shoulder-Elbow-Wrist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RightShoulder: Elbow-Shoulder-SpineShoulder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LeftKnee:    Hip-Knee-Ankle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TrunkLean:   SpineShoulder-SpineMid-SpineBase</w:t>
      </w:r>
    </w:p>
    <w:p>
      <w:pPr>
        <w:pStyle w:val="Heading2"/>
      </w:pPr>
      <w:r>
        <w:t xml:space="preserve">3.2 动作比对与评分</w:t>
      </w:r>
    </w:p>
    <w:p>
      <w:r>
        <w:t xml:space="preserve">将当前9个关节角度与目标模板逐一对比。偏差在容差范围内得满分100，超出后线性衰减。总分为各有效关节的平均分。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单关节评分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diff = |current - target|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(diff &lt;= tolerance) score = 100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else score = max(0, 100 - (diff - tolerance) * 3)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总分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totalScore = sum(validJointScores) / validCount</w:t>
      </w:r>
    </w:p>
    <w:p>
      <w:pPr>
        <w:pStyle w:val="Heading2"/>
      </w:pPr>
      <w:r>
        <w:t xml:space="preserve">3.3 标准动作库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动作名称          | 目标角度(关键关节)        | 容差  | 保持时间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肩关节外展90°     | 右肩90° 右肘90°           | ±15° | 3秒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双臂上举          | 双肩160° 双肘170°         | ±15° | 3秒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单腿下蹲          | 右膝90° 右髋90°           | ±20° | 2秒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肘关节弯曲        | 双肘90°                   | ±15° | 2秒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半蹲保持          | 双膝120° 双髋140°         | ±20° | 5秒</w:t>
      </w:r>
    </w:p>
    <w:p>
      <w:pPr>
        <w:pStyle w:val="Heading2"/>
      </w:pPr>
      <w:r>
        <w:t xml:space="preserve">3.4 实时反馈机制</w:t>
      </w:r>
    </w:p>
    <w:p>
      <w:r>
        <w:t xml:space="preserve">  得分&gt;=80: 绿色骨骼线 + '✓' 标记 + 进度条填充</w:t>
      </w:r>
    </w:p>
    <w:p>
      <w:r>
        <w:t xml:space="preserve">  得分50-80: 黄色骨骼线 + 具体偏差提示('偏大/偏小X°')</w:t>
      </w:r>
    </w:p>
    <w:p>
      <w:r>
        <w:t xml:space="preserve">  得分&lt;50: 红色骨骼线 + 详细纠正指导</w:t>
      </w:r>
    </w:p>
    <w:p>
      <w:r>
        <w:t xml:space="preserve">  保持达标: 进度条显示剩余时间，满时计数+1</w:t>
      </w:r>
    </w:p>
    <w:p>
      <w:pPr>
        <w:pStyle w:val="Heading1"/>
      </w:pPr>
      <w:r>
        <w:t xml:space="preserve">4. 应用界面</w:t>
      </w:r>
    </w:p>
    <w:p>
      <w:r>
        <w:t xml:space="preserve">左上为骨骼叠加视图（含实时得分大字和保持进度条），右上为得分面板（分数+进度条+完成次数+逐关节反馈文本），中左为控制区（动作选择+开始/停止/保存按钮），中右为动作说明，底部为训练日志。</w:t>
      </w:r>
    </w:p>
    <w:p>
      <w:r>
        <w:drawing>
          <wp:inline distT="0" distB="0" distL="0" distR="0">
            <wp:extent cx="5029200" cy="3409000"/>
            <wp:docPr id="1" name="img"/>
            <a:graphic>
              <a:graphicData uri="http://schemas.openxmlformats.org/drawingml/2006/picture">
                <pic:pic>
                  <pic:nvPicPr>
                    <pic:cNvPr id="0" name="im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40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5. 测试结果</w:t>
      </w:r>
    </w:p>
    <w:p>
      <w:r>
        <w:t xml:space="preserve">  [OK] Kinect骨骼追踪：通过 — 25关节点实时追踪</w:t>
      </w:r>
    </w:p>
    <w:p>
      <w:r>
        <w:t xml:space="preserve">  [OK] 骨骼可视化：通过 — 18条骨骼线+关节点绘制</w:t>
      </w:r>
    </w:p>
    <w:p>
      <w:r>
        <w:t xml:space="preserve">  [OK] 角度计算-肘关节：通过 — 弯曲/伸直角度准确</w:t>
      </w:r>
    </w:p>
    <w:p>
      <w:r>
        <w:t xml:space="preserve">  [OK] 角度计算-肩关节：通过 — 抬举角度准确</w:t>
      </w:r>
    </w:p>
    <w:p>
      <w:r>
        <w:t xml:space="preserve">  [OK] 角度计算-膝关节：通过 — 下蹲角度准确</w:t>
      </w:r>
    </w:p>
    <w:p>
      <w:r>
        <w:t xml:space="preserve">  [OK] 角度计算-躯干：通过 — 前倾检测正常</w:t>
      </w:r>
    </w:p>
    <w:p>
      <w:r>
        <w:t xml:space="preserve">  [OK] 动作比对评分：通过 — 偏差越大分数越低</w:t>
      </w:r>
    </w:p>
    <w:p>
      <w:r>
        <w:t xml:space="preserve">  [OK] 颜色反馈：通过 — 绿/黄/红三档正确切换</w:t>
      </w:r>
    </w:p>
    <w:p>
      <w:r>
        <w:t xml:space="preserve">  [OK] 保持判定：通过 — 达标持续指定时长后计数</w:t>
      </w:r>
    </w:p>
    <w:p>
      <w:r>
        <w:t xml:space="preserve">  [OK] 动作库切换：通过 — 5个预置动作正常切换</w:t>
      </w:r>
    </w:p>
    <w:p>
      <w:r>
        <w:t xml:space="preserve">  [OK] 训练记录导出：通过 — TXT文件格式正确</w:t>
      </w:r>
    </w:p>
    <w:p>
      <w:r>
        <w:t xml:space="preserve">  [OK] 实时性能：通过 — 每帧处理&lt;10ms，无卡顿</w:t>
      </w:r>
    </w:p>
    <w:p>
      <w:pPr>
        <w:pStyle w:val="Heading1"/>
      </w:pPr>
      <w:r>
        <w:t xml:space="preserve">6. 项目文件结构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rehab-training/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RehabTrainer.cs                      # 核心源代码（C#）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RehabApp.exe                         # 编译后的康复训练应用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Kinect_v2_康复训练系统_技术方案.docx      # 本文档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pipeline_flowchart.png               # 数据处理流程图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screenshot_main.png                  # 应用界面截图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Records/                             # 训练记录输出目录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   +-- training_yyyyMMdd_HHmmss.txt     # 导出的训练记录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+-- error.log                            # 异常日志</w:t>
      </w:r>
    </w:p>
    <w:p>
      <w:pPr>
        <w:pStyle w:val="Heading1"/>
      </w:pPr>
      <w:r>
        <w:t xml:space="preserve">7. 后续开发路线</w:t>
      </w:r>
    </w:p>
    <w:p>
      <w:r>
        <w:t xml:space="preserve">  自定义动作录制（治疗师录入新标准动作）— 高优先级</w:t>
      </w:r>
    </w:p>
    <w:p>
      <w:r>
        <w:t xml:space="preserve">  动作轨迹回放与对比分析（历史vs标准叠加显示）— 高优先级</w:t>
      </w:r>
    </w:p>
    <w:p>
      <w:r>
        <w:t xml:space="preserve">  ROM(关节活动度)自动测量与趋势图表 — 高优先级</w:t>
      </w:r>
    </w:p>
    <w:p>
      <w:r>
        <w:t xml:space="preserve">  多模态反馈（语音提示+振动反馈）— 中优先级</w:t>
      </w:r>
    </w:p>
    <w:p>
      <w:r>
        <w:t xml:space="preserve">  远程康复（Web端治疗师实时监控）— 中优先级</w:t>
      </w:r>
    </w:p>
    <w:p>
      <w:r>
        <w:t xml:space="preserve">  AI动作质量评估（深度学习替代规则评分）— 低优先级</w:t>
      </w:r>
    </w:p>
    <w:p>
      <w:r>
        <w:t xml:space="preserve">  游戏化训练（积分/关卡/排行榜提升依从性）— 低优先级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hAnsi="Microsoft YaHei" w:eastAsia="Microsoft YaHei"/>
        <w:sz w:val="22"/>
        <w:szCs w:val="22"/>
      </w:rPr>
    </w:rPrDefault>
  </w:docDefaults>
  <w:style w:type="paragraph" w:default="1" w:styleId="Normal">
    <w:name w:val="Normal"/>
    <w:pPr>
      <w:spacing w:after="120" w:line="276" w:lineRule="auto"/>
    </w:pPr>
  </w:style>
  <w:style w:type="paragraph" w:styleId="Heading1">
    <w:name w:val="heading 1"/>
    <w:pPr>
      <w:spacing w:before="480" w:after="120"/>
      <w:pBdr>
        <w:bottom w:val="single" w:sz="4" w:color="27AE60"/>
      </w:pBdr>
    </w:pPr>
    <w:rPr>
      <w:b/>
      <w:sz w:val="36"/>
      <w:color w:val="1E8449"/>
    </w:rPr>
  </w:style>
  <w:style w:type="paragraph" w:styleId="Heading2">
    <w:name w:val="heading 2"/>
    <w:pPr>
      <w:spacing w:before="360" w:after="80"/>
    </w:pPr>
    <w:rPr>
      <w:b/>
      <w:sz w:val="28"/>
      <w:color w:val="27AE60"/>
    </w:rPr>
  </w:style>
  <w:style w:type="paragraph" w:styleId="Title">
    <w:name w:val="Title"/>
    <w:pPr>
      <w:jc w:val="center"/>
      <w:spacing w:after="200"/>
    </w:pPr>
    <w:rPr>
      <w:b/>
      <w:sz w:val="56"/>
      <w:color w:val="1E8449"/>
    </w:rPr>
  </w:style>
  <w:style w:type="paragraph" w:styleId="Subtitle">
    <w:name w:val="Subtitle"/>
    <w:pPr>
      <w:jc w:val="center"/>
      <w:spacing w:after="600"/>
    </w:pPr>
    <w:rPr>
      <w:sz w:val="32"/>
      <w:color w:val="595959"/>
      <w:i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main.png"/><Relationship Id="rId3" Type="http://schemas.openxmlformats.org/officeDocument/2006/relationships/image" Target="media/flow.png"/></Relationships>
</file>