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a="http://schemas.openxmlformats.org/drawingml/2006/main" xmlns:pic="http://schemas.openxmlformats.org/drawingml/2006/picture" xmlns:wp="http://schemas.openxmlformats.org/drawingml/2006/wordprocessingDrawing" xmlns:r="http://schemas.openxmlformats.org/officeDocument/2006/relationships">
  <w:body>
    <w:p>
      <w:pPr>
        <w:pStyle w:val="Title"/>
      </w:pPr>
      <w:r>
        <w:t xml:space="preserve">Kinect v2 智能安防监控系统</w:t>
      </w:r>
    </w:p>
    <w:p>
      <w:pPr>
        <w:pStyle w:val="Subtitle"/>
      </w:pPr>
      <w:r>
        <w:t xml:space="preserve">技术方案文档</w:t>
      </w:r>
    </w:p>
    <w:p>
      <w:r>
        <w:t xml:space="preserve"/>
      </w:r>
    </w:p>
    <w:p>
      <w:r>
        <w:t xml:space="preserve">版本：1.0</w:t>
      </w:r>
    </w:p>
    <w:p>
      <w:r>
        <w:t xml:space="preserve">日期：2026年09月03日</w:t>
      </w:r>
    </w:p>
    <w:p>
      <w:r>
        <w:t xml:space="preserve">平台：Windows + Xbox One Kinect v2</w:t>
      </w:r>
    </w:p>
    <w:p>
      <w:r>
        <w:br w:type="page"/>
      </w:r>
    </w:p>
    <w:p>
      <w:pPr>
        <w:pStyle w:val="Heading1"/>
      </w:pPr>
      <w:r>
        <w:t xml:space="preserve">1. 项目概述</w:t>
      </w:r>
    </w:p>
    <w:p>
      <w:r>
        <w:t xml:space="preserve">本项目基于Xbox One Kinect v2传感器，实现了一套隐私保护型智能安防监控系统。系统利用深度图替代传统RGB摄像头进行人体检测和行为分析，在不暴露被监控者面部及外观细节的前提下，实现站立、坐下、行走、跌倒、徘徊等行为的实时识别，并提供异常报警、录像和截图功能。</w:t>
      </w:r>
    </w:p>
    <w:p>
      <w:pPr>
        <w:pStyle w:val="Heading2"/>
      </w:pPr>
      <w:r>
        <w:t xml:space="preserve">1.1 核心能力</w:t>
      </w:r>
    </w:p>
    <w:p>
      <w:r>
        <w:t xml:space="preserve">  人体检测：基于Kinect v2骨骼追踪，最多同时追踪6人</w:t>
      </w:r>
    </w:p>
    <w:p>
      <w:r>
        <w:t xml:space="preserve">  行为识别：站立/坐下/行走/跌倒/徘徊五种行为实时分类</w:t>
      </w:r>
    </w:p>
    <w:p>
      <w:r>
        <w:t xml:space="preserve">  跌倒检测：头部高度+身体比例双重判定，连续3帧确认防误报</w:t>
      </w:r>
    </w:p>
    <w:p>
      <w:r>
        <w:t xml:space="preserve">  徘徊检测：10秒滑动窗口内位移分析，区分正常行走与异常徘徊</w:t>
      </w:r>
    </w:p>
    <w:p>
      <w:r>
        <w:t xml:space="preserve">  异常报警：跌倒紧急报警、徘徊预警、人数超限报警，自动保存截图</w:t>
      </w:r>
    </w:p>
    <w:p>
      <w:r>
        <w:t xml:space="preserve">  录像功能：RGB帧序列录制，PNG帧保存至Recordings目录</w:t>
      </w:r>
    </w:p>
    <w:p>
      <w:r>
        <w:t xml:space="preserve">  隐私保护：深度图绿色夜视渲染，仅显示人体轮廓不暴露身份</w:t>
      </w:r>
    </w:p>
    <w:p>
      <w:r>
        <w:t xml:space="preserve">  三种显示模式：隐私保护/原始视频/混合模式实时切换</w:t>
      </w:r>
    </w:p>
    <w:p>
      <w:pPr>
        <w:pStyle w:val="Heading2"/>
      </w:pPr>
      <w:r>
        <w:t xml:space="preserve">1.2 系统要求</w:t>
      </w:r>
    </w:p>
    <w:p>
      <w:r>
        <w:t xml:space="preserve">  硬件：Xbox One Kinect v2 + USB 3.0适配器</w:t>
      </w:r>
    </w:p>
    <w:p>
      <w:r>
        <w:t xml:space="preserve">  操作系统：Windows 10/11 x64</w:t>
      </w:r>
    </w:p>
    <w:p>
      <w:r>
        <w:t xml:space="preserve">  运行时：Kinect for Windows Runtime v2.x</w:t>
      </w:r>
    </w:p>
    <w:p>
      <w:r>
        <w:t xml:space="preserve">  开发包：Kinect for Windows SDK v2.0</w:t>
      </w:r>
    </w:p>
    <w:p>
      <w:r>
        <w:t xml:space="preserve">  框架：.NET Framework 4.8</w:t>
      </w:r>
    </w:p>
    <w:p>
      <w:pPr>
        <w:pStyle w:val="Heading1"/>
      </w:pPr>
      <w:r>
        <w:t xml:space="preserve">2. 系统架构</w:t>
      </w:r>
    </w:p>
    <w:p>
      <w:r>
        <w:t xml:space="preserve">系统采用多线程并行采集架构，深度帧、彩色帧、骨骼帧三路数据独立处理，通过行为分析引擎汇聚决策，触发报警和录像。</w:t>
      </w:r>
    </w:p>
    <w:p>
      <w:pPr>
        <w:pStyle w:val="Heading2"/>
      </w:pPr>
      <w:r>
        <w:t xml:space="preserve">2.1 数据处理流程图</w:t>
      </w:r>
    </w:p>
    <w:p>
      <w:r>
        <w:drawing>
          <wp:inline distT="0" distB="0" distL="0" distR="0">
            <wp:extent cx="4572000" cy="5334000"/>
            <wp:docPr id="1" name="img"/>
            <a:graphic>
              <a:graphicData uri="http://schemas.openxmlformats.org/drawingml/2006/picture">
                <pic:pic>
                  <pic:nvPicPr>
                    <pic:cNvPr id="0" name="im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2.2 技术栈</w:t>
      </w:r>
    </w:p>
    <w:p>
      <w:r>
        <w:t xml:space="preserve">  传感器SDK：Microsoft.Kinect v2.0 — 深度/RGB/骨骼完整访问</w:t>
      </w:r>
    </w:p>
    <w:p>
      <w:r>
        <w:t xml:space="preserve">  核心引擎：C# / .NET Framework 4.8 — 多线程帧处理</w:t>
      </w:r>
    </w:p>
    <w:p>
      <w:r>
        <w:t xml:space="preserve">  行为分析：自定义关节点几何分析算法 — 无需机器学习模型</w:t>
      </w:r>
    </w:p>
    <w:p>
      <w:r>
        <w:t xml:space="preserve">  隐私渲染：深度图逐像素着色 — 绿色夜视风格轮廓显示</w:t>
      </w:r>
    </w:p>
    <w:p>
      <w:r>
        <w:t xml:space="preserve">  UI框架：WinForms — TableLayoutPanel响应式布局</w:t>
      </w:r>
    </w:p>
    <w:p>
      <w:r>
        <w:t xml:space="preserve">  存储：文件系统 — PNG帧序列 + 报警截图</w:t>
      </w:r>
    </w:p>
    <w:p>
      <w:pPr>
        <w:pStyle w:val="Heading1"/>
      </w:pPr>
      <w:r>
        <w:t xml:space="preserve">3. 关键实现细节</w:t>
      </w:r>
    </w:p>
    <w:p>
      <w:pPr>
        <w:pStyle w:val="Heading2"/>
      </w:pPr>
      <w:r>
        <w:t xml:space="preserve">3.1 行为识别算法</w:t>
      </w:r>
    </w:p>
    <w:p>
      <w:r>
        <w:t xml:space="preserve">行为识别基于Kinect骨骼关节点的几何关系分析，无需训练模型，实时性高。核心判定逻辑：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// 跌倒检测（最高优先级）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if (headY &lt; 0.5m || bodyHeight &lt; 0.4m)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    fallConfirmCount++; // 连续3帧确认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    if (fallConfirmCount &gt;= 3) behavior = Fallen;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/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// 坐下检测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if (headY &lt; 1.0m &amp;&amp; bodyHeight &gt; 0.3m)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    behavior = Sitting;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/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// 行走/徘徊检测（10秒滑动窗口）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float speed = distance / elapsedTime;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if (speed &gt; 0.3 m/s)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    if (totalDisplacement &lt; 0.3m) behavior = Wandering;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    else behavior = Walking;</w:t>
      </w:r>
    </w:p>
    <w:p>
      <w:pPr>
        <w:pStyle w:val="Heading2"/>
      </w:pPr>
      <w:r>
        <w:t xml:space="preserve">3.2 隐私保护渲染</w:t>
      </w:r>
    </w:p>
    <w:p>
      <w:r>
        <w:t xml:space="preserve">深度图逐像素转换为绿色夜视风格，仅保留距离信息形成人体轮廓，完全消除面部特征和纹理细节。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// 深度像素 -&gt; 绿色夜视轮廓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float ratio = (depth - minDepth) / (maxDepth - minDepth);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byte intensity = 255 - ratio * 200;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pixel.B = intensity * 0.3;  // 低蓝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pixel.G = intensity;         // 高绿（夜视效果）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pixel.R = intensity * 0.3;  // 低红</w:t>
      </w:r>
    </w:p>
    <w:p>
      <w:pPr>
        <w:pStyle w:val="Heading2"/>
      </w:pPr>
      <w:r>
        <w:t xml:space="preserve">3.3 三种显示模式</w:t>
      </w:r>
    </w:p>
    <w:p>
      <w:r>
        <w:t xml:space="preserve">  隐私保护模式：左右面板均显示深度图轮廓，不暴露任何真实画面</w:t>
      </w:r>
    </w:p>
    <w:p>
      <w:r>
        <w:t xml:space="preserve">  原始视频模式：左面板深度图 + 右面板RGB彩色原画面</w:t>
      </w:r>
    </w:p>
    <w:p>
      <w:r>
        <w:t xml:space="preserve">  混合模式：左面板深度图 + 右面板RGB（后续可叠加骨骼线）</w:t>
      </w:r>
    </w:p>
    <w:p>
      <w:pPr>
        <w:pStyle w:val="Heading2"/>
      </w:pPr>
      <w:r>
        <w:t xml:space="preserve">3.4 报警系统设计</w:t>
      </w:r>
    </w:p>
    <w:p>
      <w:r>
        <w:t xml:space="preserve">  跌倒紧急报警：红色状态栏闪烁 + 日志记录 + 自动截图保存</w:t>
      </w:r>
    </w:p>
    <w:p>
      <w:r>
        <w:t xml:space="preserve">  徘徊预警：黄色提示 + 日志记录</w:t>
      </w:r>
    </w:p>
    <w:p>
      <w:r>
        <w:t xml:space="preserve">  人数超限：区域人数超过3人时触发</w:t>
      </w:r>
    </w:p>
    <w:p>
      <w:r>
        <w:t xml:space="preserve">  所有报警事件带时间戳写入日志面板</w:t>
      </w:r>
    </w:p>
    <w:p>
      <w:r>
        <w:t xml:space="preserve">  跌倒报警截图自动保存为 alert_yyyyMMdd_HHmmss.png</w:t>
      </w:r>
    </w:p>
    <w:p>
      <w:pPr>
        <w:pStyle w:val="Heading1"/>
      </w:pPr>
      <w:r>
        <w:t xml:space="preserve">4. 应用界面</w:t>
      </w:r>
    </w:p>
    <w:p>
      <w:pPr>
        <w:pStyle w:val="Heading2"/>
      </w:pPr>
      <w:r>
        <w:t xml:space="preserve">4.1 隐私保护模式（默认）</w:t>
      </w:r>
    </w:p>
    <w:p>
      <w:r>
        <w:t xml:space="preserve">默认启动时为隐私保护模式，左右面板均显示深度图绿色夜视轮廓，完全不暴露被监控者的真实外观。</w:t>
      </w:r>
    </w:p>
    <w:p>
      <w:r>
        <w:drawing>
          <wp:inline distT="0" distB="0" distL="0" distR="0">
            <wp:extent cx="5029200" cy="3420000"/>
            <wp:docPr id="1" name="img"/>
            <a:graphic>
              <a:graphicData uri="http://schemas.openxmlformats.org/drawingml/2006/picture">
                <pic:pic>
                  <pic:nvPicPr>
                    <pic:cNvPr id="0" name="im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4.2 原始视频模式</w:t>
      </w:r>
    </w:p>
    <w:p>
      <w:r>
        <w:t xml:space="preserve">切换至原始视频模式后，右侧面板显示RGB彩色原画面，左侧仍保持深度图。适用于需要查看真实画面的场景。</w:t>
      </w:r>
    </w:p>
    <w:p>
      <w:r>
        <w:drawing>
          <wp:inline distT="0" distB="0" distL="0" distR="0">
            <wp:extent cx="5029200" cy="3420000"/>
            <wp:docPr id="1" name="img"/>
            <a:graphic>
              <a:graphicData uri="http://schemas.openxmlformats.org/drawingml/2006/picture">
                <pic:pic>
                  <pic:nvPicPr>
                    <pic:cNvPr id="0" name="im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 xml:space="preserve">5. 测试结果</w:t>
      </w:r>
    </w:p>
    <w:p>
      <w:r>
        <w:t xml:space="preserve">在Windows平台上通过USB 3.0连接Xbox One Kinect v2进行系统验证：</w:t>
      </w:r>
    </w:p>
    <w:p>
      <w:r>
        <w:t xml:space="preserve">  [OK] Kinect设备检测：通过 — VID_045E PID_02C4</w:t>
      </w:r>
    </w:p>
    <w:p>
      <w:r>
        <w:t xml:space="preserve">  [OK] 骨骼追踪：通过 — 最多6人同时追踪</w:t>
      </w:r>
    </w:p>
    <w:p>
      <w:r>
        <w:t xml:space="preserve">  [OK] 深度图渲染：通过 — 绿色夜视隐私模式正常</w:t>
      </w:r>
    </w:p>
    <w:p>
      <w:r>
        <w:t xml:space="preserve">  [OK] RGB采集：通过 — 1920x1080 @ 30fps</w:t>
      </w:r>
    </w:p>
    <w:p>
      <w:r>
        <w:t xml:space="preserve">  [OK] 行为识别-站立：通过 — 正确识别</w:t>
      </w:r>
    </w:p>
    <w:p>
      <w:r>
        <w:t xml:space="preserve">  [OK] 行为识别-坐下：通过 — 头部高度阈值判定</w:t>
      </w:r>
    </w:p>
    <w:p>
      <w:r>
        <w:t xml:space="preserve">  [OK] 行为识别-行走：通过 — 速度阈值判定</w:t>
      </w:r>
    </w:p>
    <w:p>
      <w:r>
        <w:t xml:space="preserve">  [OK] 行为识别-跌倒：通过 — 3帧确认机制</w:t>
      </w:r>
    </w:p>
    <w:p>
      <w:r>
        <w:t xml:space="preserve">  [OK] 行为识别-徘徊：通过 — 10秒窗口位移分析</w:t>
      </w:r>
    </w:p>
    <w:p>
      <w:r>
        <w:t xml:space="preserve">  [OK] 报警系统：通过 — 日志+截图自动保存</w:t>
      </w:r>
    </w:p>
    <w:p>
      <w:r>
        <w:t xml:space="preserve">  [OK] 录像功能：通过 — PNG帧序列保存</w:t>
      </w:r>
    </w:p>
    <w:p>
      <w:r>
        <w:t xml:space="preserve">  [OK] 模式切换：通过 — 三档实时切换无卡顿</w:t>
      </w:r>
    </w:p>
    <w:p>
      <w:pPr>
        <w:pStyle w:val="Heading1"/>
      </w:pPr>
      <w:r>
        <w:t xml:space="preserve">6. 项目文件结构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smart-security/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|-- SecurityMonitor.cs              # 核心源代码（C#）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|-- SecurityMonitor.exe             # 编译后的监控应用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|-- Kinect_v2_智能安防监控系统_技术方案.docx  # 本文档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|-- pipeline_flowchart.png          # 数据处理流程图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|-- screenshot_main.png             # 隐私保护模式截图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|-- screenshot_original.png         # 原始视频模式截图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|-- Recordings/                     # 录像和报警截图输出目录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|   |-- alert_*.png                 # 报警自动截图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|   |-- snapshot_*.png              # 手动截图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|   +-- rec_*/frame_*.png           # 录像帧序列</w:t>
      </w:r>
    </w:p>
    <w:p>
      <w:pPr>
        <w:shd w:val="clear" w:color="auto" w:fill="F2F2F2"/>
        <w:spacing w:before="0" w:after="0" w:line="240" w:lineRule="auto"/>
      </w:pPr>
      <w:r>
        <w:rPr>
          <w:rFonts w:ascii="Consolas" w:hAnsi="Consolas"/>
          <w:sz w:val="18"/>
          <w:color w:val="333333"/>
        </w:rPr>
        <w:t xml:space="preserve">+-- error.log                       # 异常日志</w:t>
      </w:r>
    </w:p>
    <w:p>
      <w:pPr>
        <w:pStyle w:val="Heading1"/>
      </w:pPr>
      <w:r>
        <w:t xml:space="preserve">7. 后续开发路线</w:t>
      </w:r>
    </w:p>
    <w:p>
      <w:r>
        <w:t xml:space="preserve">  第二阶段：骨骼线叠加显示（混合模式下可视化关节点）— 高优先级</w:t>
      </w:r>
    </w:p>
    <w:p>
      <w:r>
        <w:t xml:space="preserve">  第二阶段：视频编码（H.264 MP4替代PNG帧序列）— 高优先级</w:t>
      </w:r>
    </w:p>
    <w:p>
      <w:r>
        <w:t xml:space="preserve">  第二阶段：区域入侵检测（自定义警戒区域）— 高优先级</w:t>
      </w:r>
    </w:p>
    <w:p>
      <w:r>
        <w:t xml:space="preserve">  第三阶段：多人行为关联分析（打架/聚集检测）— 中优先级</w:t>
      </w:r>
    </w:p>
    <w:p>
      <w:r>
        <w:t xml:space="preserve">  第三阶段：Web远程监控界面 — 中优先级</w:t>
      </w:r>
    </w:p>
    <w:p>
      <w:r>
        <w:t xml:space="preserve">  第三阶段：历史回放与检索系统 — 中优先级</w:t>
      </w:r>
    </w:p>
    <w:p>
      <w:r>
        <w:t xml:space="preserve">  第三阶段：邮件/短信报警推送 — 低优先级</w:t>
      </w:r>
    </w:p>
    <w:p>
      <w:r>
        <w:t xml:space="preserve">  第三阶段：AI行为识别升级（LSTM/Transformer时序模型）— 低优先级</w:t>
      </w:r>
    </w:p>
  </w:body>
</w:document>
</file>

<file path=word/styles.xml><?xml version="1.0" encoding="utf-8"?>
<w:styles xmlns:w="http://schemas.openxmlformats.org/wordprocessingml/2006/main">
  <w:docDefaults>
    <w:rPrDefault>
      <w:rPr>
        <w:rFonts w:ascii="Microsoft YaHei" w:hAnsi="Microsoft YaHei" w:eastAsia="Microsoft YaHei"/>
        <w:sz w:val="22"/>
        <w:szCs w:val="22"/>
      </w:rPr>
    </w:rPrDefault>
  </w:docDefaults>
  <w:style w:type="paragraph" w:default="1" w:styleId="Normal">
    <w:name w:val="Normal"/>
    <w:pPr>
      <w:spacing w:after="120" w:line="276" w:lineRule="auto"/>
    </w:pPr>
  </w:style>
  <w:style w:type="paragraph" w:styleId="Heading1">
    <w:name w:val="heading 1"/>
    <w:pPr>
      <w:spacing w:before="480" w:after="120"/>
      <w:pBdr>
        <w:bottom w:val="single" w:sz="4" w:color="C0392B"/>
      </w:pBdr>
    </w:pPr>
    <w:rPr>
      <w:b/>
      <w:sz w:val="36"/>
      <w:color w:val="922B21"/>
    </w:rPr>
  </w:style>
  <w:style w:type="paragraph" w:styleId="Heading2">
    <w:name w:val="heading 2"/>
    <w:pPr>
      <w:spacing w:before="360" w:after="80"/>
    </w:pPr>
    <w:rPr>
      <w:b/>
      <w:sz w:val="28"/>
      <w:color w:val="C0392B"/>
    </w:rPr>
  </w:style>
  <w:style w:type="paragraph" w:styleId="Title">
    <w:name w:val="Title"/>
    <w:pPr>
      <w:jc w:val="center"/>
      <w:spacing w:after="200"/>
    </w:pPr>
    <w:rPr>
      <w:b/>
      <w:sz w:val="56"/>
      <w:color w:val="922B21"/>
    </w:rPr>
  </w:style>
  <w:style w:type="paragraph" w:styleId="Subtitle">
    <w:name w:val="Subtitle"/>
    <w:pPr>
      <w:jc w:val="center"/>
      <w:spacing w:after="600"/>
    </w:pPr>
    <w:rPr>
      <w:sz w:val="32"/>
      <w:color w:val="595959"/>
      <w:i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main.png"/><Relationship Id="rId3" Type="http://schemas.openxmlformats.org/officeDocument/2006/relationships/image" Target="media/original.png"/><Relationship Id="rId4" Type="http://schemas.openxmlformats.org/officeDocument/2006/relationships/image" Target="media/flow.png"/></Relationships>
</file>